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FE9" w:rsidRPr="00425FE9" w:rsidRDefault="00425FE9" w:rsidP="00425FE9">
      <w:pPr>
        <w:spacing w:before="100" w:beforeAutospacing="1" w:after="100" w:afterAutospacing="1" w:line="360" w:lineRule="atLeast"/>
        <w:ind w:right="4350"/>
        <w:outlineLvl w:val="1"/>
        <w:rPr>
          <w:rFonts w:ascii="Helvetica" w:eastAsia="Times New Roman" w:hAnsi="Helvetica" w:cs="Helvetica"/>
          <w:color w:val="F06615"/>
          <w:kern w:val="36"/>
          <w:sz w:val="27"/>
          <w:szCs w:val="27"/>
        </w:rPr>
      </w:pPr>
      <w:r w:rsidRPr="00425FE9">
        <w:rPr>
          <w:rFonts w:ascii="Helvetica" w:eastAsia="Times New Roman" w:hAnsi="Helvetica" w:cs="Helvetica"/>
          <w:color w:val="F06615"/>
          <w:kern w:val="36"/>
          <w:sz w:val="27"/>
          <w:szCs w:val="27"/>
        </w:rPr>
        <w:t>WiTricity Technology: The Basics</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sz w:val="18"/>
          <w:szCs w:val="18"/>
        </w:rPr>
        <w:t xml:space="preserve">Understanding what </w:t>
      </w:r>
      <w:r w:rsidRPr="00425FE9">
        <w:rPr>
          <w:rFonts w:ascii="Arial" w:eastAsia="Times New Roman" w:hAnsi="Arial" w:cs="Arial"/>
          <w:i/>
          <w:iCs/>
          <w:sz w:val="18"/>
        </w:rPr>
        <w:t>WiTricity</w:t>
      </w:r>
      <w:r w:rsidRPr="00425FE9">
        <w:rPr>
          <w:rFonts w:ascii="Arial" w:eastAsia="Times New Roman" w:hAnsi="Arial" w:cs="Arial"/>
          <w:sz w:val="18"/>
          <w:szCs w:val="18"/>
        </w:rPr>
        <w:t xml:space="preserve"> technology </w:t>
      </w:r>
      <w:r w:rsidRPr="00425FE9">
        <w:rPr>
          <w:rFonts w:ascii="Arial" w:eastAsia="Times New Roman" w:hAnsi="Arial" w:cs="Arial"/>
          <w:i/>
          <w:iCs/>
          <w:sz w:val="18"/>
        </w:rPr>
        <w:t>is</w:t>
      </w:r>
      <w:r w:rsidRPr="00425FE9">
        <w:rPr>
          <w:rFonts w:ascii="Arial" w:eastAsia="Times New Roman" w:hAnsi="Arial" w:cs="Arial"/>
          <w:sz w:val="18"/>
          <w:szCs w:val="18"/>
        </w:rPr>
        <w:t xml:space="preserve">—transferring electric energy or power over distance without wires—is quite simple. Understanding </w:t>
      </w:r>
      <w:r w:rsidRPr="00425FE9">
        <w:rPr>
          <w:rFonts w:ascii="Arial" w:eastAsia="Times New Roman" w:hAnsi="Arial" w:cs="Arial"/>
          <w:i/>
          <w:iCs/>
          <w:sz w:val="18"/>
        </w:rPr>
        <w:t>how</w:t>
      </w:r>
      <w:r w:rsidRPr="00425FE9">
        <w:rPr>
          <w:rFonts w:ascii="Arial" w:eastAsia="Times New Roman" w:hAnsi="Arial" w:cs="Arial"/>
          <w:sz w:val="18"/>
          <w:szCs w:val="18"/>
        </w:rPr>
        <w:t xml:space="preserve"> it works is a bit more involved, but it doesn’t require an engineering degree. We’ll start with the basics of electricity and magnetism, and work our way up to the </w:t>
      </w:r>
      <w:r w:rsidRPr="00425FE9">
        <w:rPr>
          <w:rFonts w:ascii="Arial" w:eastAsia="Times New Roman" w:hAnsi="Arial" w:cs="Arial"/>
          <w:i/>
          <w:iCs/>
          <w:sz w:val="18"/>
        </w:rPr>
        <w:t>WiTricity</w:t>
      </w:r>
      <w:r w:rsidRPr="00425FE9">
        <w:rPr>
          <w:rFonts w:ascii="Arial" w:eastAsia="Times New Roman" w:hAnsi="Arial" w:cs="Arial"/>
          <w:sz w:val="18"/>
          <w:szCs w:val="18"/>
        </w:rPr>
        <w:t xml:space="preserve"> technology.</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rPr>
        <w:t>Electricity:</w:t>
      </w:r>
      <w:r w:rsidRPr="00425FE9">
        <w:rPr>
          <w:rFonts w:ascii="Arial" w:eastAsia="Times New Roman" w:hAnsi="Arial" w:cs="Arial"/>
          <w:sz w:val="18"/>
          <w:szCs w:val="18"/>
        </w:rPr>
        <w:t xml:space="preserve"> The flow of electrons (current) through a conductor (like a wire), or charges through the atmosphere (like lightning). A convenient way for energy to get from one place to another!</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562100" cy="1524000"/>
            <wp:effectExtent l="19050" t="0" r="0" b="0"/>
            <wp:docPr id="1" name="Picture 1" descr="Illustration of earth's magnet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of earth's magnetic field"/>
                    <pic:cNvPicPr>
                      <a:picLocks noChangeAspect="1" noChangeArrowheads="1"/>
                    </pic:cNvPicPr>
                  </pic:nvPicPr>
                  <pic:blipFill>
                    <a:blip r:embed="rId4" cstate="print"/>
                    <a:srcRect/>
                    <a:stretch>
                      <a:fillRect/>
                    </a:stretch>
                  </pic:blipFill>
                  <pic:spPr bwMode="auto">
                    <a:xfrm>
                      <a:off x="0" y="0"/>
                      <a:ext cx="1562100" cy="1524000"/>
                    </a:xfrm>
                    <a:prstGeom prst="rect">
                      <a:avLst/>
                    </a:prstGeom>
                    <a:noFill/>
                    <a:ln w="9525">
                      <a:noFill/>
                      <a:miter lim="800000"/>
                      <a:headEnd/>
                      <a:tailEnd/>
                    </a:ln>
                  </pic:spPr>
                </pic:pic>
              </a:graphicData>
            </a:graphic>
          </wp:inline>
        </w:drawing>
      </w:r>
    </w:p>
    <w:p w:rsidR="00425FE9" w:rsidRPr="00425FE9" w:rsidRDefault="00425FE9" w:rsidP="00425FE9">
      <w:pPr>
        <w:spacing w:before="90" w:after="210" w:line="240" w:lineRule="atLeast"/>
        <w:rPr>
          <w:rFonts w:ascii="Arial" w:eastAsia="Times New Roman" w:hAnsi="Arial" w:cs="Arial"/>
          <w:sz w:val="17"/>
          <w:szCs w:val="17"/>
        </w:rPr>
      </w:pPr>
      <w:r w:rsidRPr="00425FE9">
        <w:rPr>
          <w:rFonts w:ascii="Arial" w:eastAsia="Times New Roman" w:hAnsi="Arial" w:cs="Arial"/>
          <w:sz w:val="17"/>
          <w:szCs w:val="17"/>
        </w:rPr>
        <w:t>An illustration representing the earth's magnetic field</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rPr>
        <w:t>Magnetism:</w:t>
      </w:r>
      <w:r w:rsidRPr="00425FE9">
        <w:rPr>
          <w:rFonts w:ascii="Arial" w:eastAsia="Times New Roman" w:hAnsi="Arial" w:cs="Arial"/>
          <w:sz w:val="18"/>
          <w:szCs w:val="18"/>
        </w:rPr>
        <w:t xml:space="preserve"> A fundamental force of nature, which causes certain types of materials to attract or repel each other. Permanent magnets, like the ones on your refrigerator and the earth’s magnetic field, are examples of objects having </w:t>
      </w:r>
      <w:r w:rsidRPr="00425FE9">
        <w:rPr>
          <w:rFonts w:ascii="Arial" w:eastAsia="Times New Roman" w:hAnsi="Arial" w:cs="Arial"/>
          <w:i/>
          <w:iCs/>
          <w:sz w:val="18"/>
        </w:rPr>
        <w:t>constant</w:t>
      </w:r>
      <w:r w:rsidRPr="00425FE9">
        <w:rPr>
          <w:rFonts w:ascii="Arial" w:eastAsia="Times New Roman" w:hAnsi="Arial" w:cs="Arial"/>
          <w:sz w:val="18"/>
          <w:szCs w:val="18"/>
        </w:rPr>
        <w:t xml:space="preserve"> magnetic fields. </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i/>
          <w:iCs/>
          <w:sz w:val="18"/>
        </w:rPr>
        <w:t>Oscillating</w:t>
      </w:r>
      <w:r w:rsidRPr="00425FE9">
        <w:rPr>
          <w:rFonts w:ascii="Arial" w:eastAsia="Times New Roman" w:hAnsi="Arial" w:cs="Arial"/>
          <w:sz w:val="18"/>
          <w:szCs w:val="18"/>
        </w:rPr>
        <w:t xml:space="preserve"> magnetic fields vary with time, and can be generated by alternating current (AC) flowing on a wire. The strength, direction, and extent of magnetic fields are often represented and visualized by drawings of the magnetic field lines.</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143000" cy="1009650"/>
            <wp:effectExtent l="19050" t="0" r="0" b="0"/>
            <wp:docPr id="2" name="Picture 2" descr="Electric current flowing in a wire creates a magnetic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ectric current flowing in a wire creates a magnetic field"/>
                    <pic:cNvPicPr>
                      <a:picLocks noChangeAspect="1" noChangeArrowheads="1"/>
                    </pic:cNvPicPr>
                  </pic:nvPicPr>
                  <pic:blipFill>
                    <a:blip r:embed="rId5" cstate="print"/>
                    <a:srcRect/>
                    <a:stretch>
                      <a:fillRect/>
                    </a:stretch>
                  </pic:blipFill>
                  <pic:spPr bwMode="auto">
                    <a:xfrm>
                      <a:off x="0" y="0"/>
                      <a:ext cx="1143000" cy="1009650"/>
                    </a:xfrm>
                    <a:prstGeom prst="rect">
                      <a:avLst/>
                    </a:prstGeom>
                    <a:noFill/>
                    <a:ln w="9525">
                      <a:noFill/>
                      <a:miter lim="800000"/>
                      <a:headEnd/>
                      <a:tailEnd/>
                    </a:ln>
                  </pic:spPr>
                </pic:pic>
              </a:graphicData>
            </a:graphic>
          </wp:inline>
        </w:drawing>
      </w:r>
    </w:p>
    <w:p w:rsidR="00425FE9" w:rsidRPr="00425FE9" w:rsidRDefault="00425FE9" w:rsidP="00425FE9">
      <w:pPr>
        <w:spacing w:before="90" w:after="210" w:line="240" w:lineRule="atLeast"/>
        <w:rPr>
          <w:rFonts w:ascii="Arial" w:eastAsia="Times New Roman" w:hAnsi="Arial" w:cs="Arial"/>
          <w:sz w:val="17"/>
          <w:szCs w:val="17"/>
        </w:rPr>
      </w:pPr>
      <w:r w:rsidRPr="00425FE9">
        <w:rPr>
          <w:rFonts w:ascii="Arial" w:eastAsia="Times New Roman" w:hAnsi="Arial" w:cs="Arial"/>
          <w:sz w:val="17"/>
          <w:szCs w:val="17"/>
        </w:rPr>
        <w:t xml:space="preserve">As electric current, </w:t>
      </w:r>
      <w:r w:rsidRPr="00425FE9">
        <w:rPr>
          <w:rFonts w:ascii="Arial" w:eastAsia="Times New Roman" w:hAnsi="Arial" w:cs="Arial"/>
          <w:i/>
          <w:iCs/>
          <w:sz w:val="17"/>
          <w:szCs w:val="17"/>
        </w:rPr>
        <w:t>I</w:t>
      </w:r>
      <w:r w:rsidRPr="00425FE9">
        <w:rPr>
          <w:rFonts w:ascii="Arial" w:eastAsia="Times New Roman" w:hAnsi="Arial" w:cs="Arial"/>
          <w:sz w:val="17"/>
          <w:szCs w:val="17"/>
        </w:rPr>
        <w:t xml:space="preserve">, flows in a wire, it gives rise to a magnetic field, </w:t>
      </w:r>
      <w:r w:rsidRPr="00425FE9">
        <w:rPr>
          <w:rFonts w:ascii="Arial" w:eastAsia="Times New Roman" w:hAnsi="Arial" w:cs="Arial"/>
          <w:i/>
          <w:iCs/>
          <w:sz w:val="17"/>
          <w:szCs w:val="17"/>
        </w:rPr>
        <w:t>B</w:t>
      </w:r>
      <w:r w:rsidRPr="00425FE9">
        <w:rPr>
          <w:rFonts w:ascii="Arial" w:eastAsia="Times New Roman" w:hAnsi="Arial" w:cs="Arial"/>
          <w:sz w:val="17"/>
          <w:szCs w:val="17"/>
        </w:rPr>
        <w:t>, which wraps around the wire. When the current reverses direction, the magnetic field also reverses its direction.</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1143000" cy="1266825"/>
            <wp:effectExtent l="19050" t="0" r="0" b="0"/>
            <wp:docPr id="3" name="Picture 3" descr="Representation of the  magnetic field created when current flows through a co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presentation of the  magnetic field created when current flows through a coil"/>
                    <pic:cNvPicPr>
                      <a:picLocks noChangeAspect="1" noChangeArrowheads="1"/>
                    </pic:cNvPicPr>
                  </pic:nvPicPr>
                  <pic:blipFill>
                    <a:blip r:embed="rId6" cstate="print"/>
                    <a:srcRect/>
                    <a:stretch>
                      <a:fillRect/>
                    </a:stretch>
                  </pic:blipFill>
                  <pic:spPr bwMode="auto">
                    <a:xfrm>
                      <a:off x="0" y="0"/>
                      <a:ext cx="1143000" cy="1266825"/>
                    </a:xfrm>
                    <a:prstGeom prst="rect">
                      <a:avLst/>
                    </a:prstGeom>
                    <a:noFill/>
                    <a:ln w="9525">
                      <a:noFill/>
                      <a:miter lim="800000"/>
                      <a:headEnd/>
                      <a:tailEnd/>
                    </a:ln>
                  </pic:spPr>
                </pic:pic>
              </a:graphicData>
            </a:graphic>
          </wp:inline>
        </w:drawing>
      </w:r>
    </w:p>
    <w:p w:rsidR="00425FE9" w:rsidRPr="00425FE9" w:rsidRDefault="00425FE9" w:rsidP="00425FE9">
      <w:pPr>
        <w:spacing w:before="90" w:after="210" w:line="240" w:lineRule="atLeast"/>
        <w:rPr>
          <w:rFonts w:ascii="Arial" w:eastAsia="Times New Roman" w:hAnsi="Arial" w:cs="Arial"/>
          <w:sz w:val="17"/>
          <w:szCs w:val="17"/>
        </w:rPr>
      </w:pPr>
      <w:r w:rsidRPr="00425FE9">
        <w:rPr>
          <w:rFonts w:ascii="Arial" w:eastAsia="Times New Roman" w:hAnsi="Arial" w:cs="Arial"/>
          <w:sz w:val="17"/>
          <w:szCs w:val="17"/>
        </w:rPr>
        <w:t xml:space="preserve">The blue lines represent the magnetic field that is created when current flows through a coil. When the current reverses direction, the magnetic field also reverses its direction. </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rPr>
        <w:lastRenderedPageBreak/>
        <w:t xml:space="preserve">Electromagnetism: </w:t>
      </w:r>
      <w:r w:rsidRPr="00425FE9">
        <w:rPr>
          <w:rFonts w:ascii="Arial" w:eastAsia="Times New Roman" w:hAnsi="Arial" w:cs="Arial"/>
          <w:sz w:val="18"/>
          <w:szCs w:val="18"/>
        </w:rPr>
        <w:t xml:space="preserve">A term for the interdependence of time-varying electric and magnetic fields. For example, it turns out that an oscillating magnetic field produces an electric field and an oscillating electric field produces a magnetic field. </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rPr>
        <w:t>Magnetic Induction:</w:t>
      </w:r>
      <w:r w:rsidRPr="00425FE9">
        <w:rPr>
          <w:rFonts w:ascii="Arial" w:eastAsia="Times New Roman" w:hAnsi="Arial" w:cs="Arial"/>
          <w:sz w:val="18"/>
          <w:szCs w:val="18"/>
        </w:rPr>
        <w:t xml:space="preserve"> A loop or coil of conductive material like copper, carrying an alternating current (AC), is a very efficient structure for generating or capturing a magnetic field.</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sz w:val="18"/>
          <w:szCs w:val="18"/>
        </w:rPr>
        <w:t>If a conductive loop is connected to an AC power source, it will generate an oscillating magnetic field in the vicinity of the loop. A second conducting loop, brought close enough to the first, may “capture” some portion of that oscillating magnetic field, which in turn, generates or induces an electric current in the second coil. The current generated in the second coil may be used to power devices. This type of electrical power transfer from one loop or coil to another is well known and referred to as magnetic induction. Some common examples of devices based on magnetic induction are electric transformers and electric generators.</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rPr>
        <w:t xml:space="preserve">Energy/Power Coupling: </w:t>
      </w:r>
      <w:r w:rsidRPr="00425FE9">
        <w:rPr>
          <w:rFonts w:ascii="Arial" w:eastAsia="Times New Roman" w:hAnsi="Arial" w:cs="Arial"/>
          <w:sz w:val="18"/>
          <w:szCs w:val="18"/>
        </w:rPr>
        <w:t>Energy coupling occurs when an energy source has a means of transferring energy to another object. One simple example is a locomotive pulling a train car—the mechanical coupling between the two enables the locomotive to pull the train, and overcome the forces of friction and inertia that keep the train still—and, the train moves. Magnetic coupling occurs when the magnetic field of one object</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857500" cy="1676400"/>
            <wp:effectExtent l="19050" t="0" r="0" b="0"/>
            <wp:docPr id="4" name="Picture 4" descr="A transformer uses magnetic induction to transfer power between its windin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 transformer uses magnetic induction to transfer power between its windings"/>
                    <pic:cNvPicPr>
                      <a:picLocks noChangeAspect="1" noChangeArrowheads="1"/>
                    </pic:cNvPicPr>
                  </pic:nvPicPr>
                  <pic:blipFill>
                    <a:blip r:embed="rId7" cstate="print"/>
                    <a:srcRect/>
                    <a:stretch>
                      <a:fillRect/>
                    </a:stretch>
                  </pic:blipFill>
                  <pic:spPr bwMode="auto">
                    <a:xfrm>
                      <a:off x="0" y="0"/>
                      <a:ext cx="2857500" cy="1676400"/>
                    </a:xfrm>
                    <a:prstGeom prst="rect">
                      <a:avLst/>
                    </a:prstGeom>
                    <a:noFill/>
                    <a:ln w="9525">
                      <a:noFill/>
                      <a:miter lim="800000"/>
                      <a:headEnd/>
                      <a:tailEnd/>
                    </a:ln>
                  </pic:spPr>
                </pic:pic>
              </a:graphicData>
            </a:graphic>
          </wp:inline>
        </w:drawing>
      </w:r>
    </w:p>
    <w:p w:rsidR="00425FE9" w:rsidRPr="00425FE9" w:rsidRDefault="00425FE9" w:rsidP="00425FE9">
      <w:pPr>
        <w:spacing w:after="210" w:line="240" w:lineRule="atLeast"/>
        <w:rPr>
          <w:rFonts w:ascii="Arial" w:eastAsia="Times New Roman" w:hAnsi="Arial" w:cs="Arial"/>
          <w:sz w:val="17"/>
          <w:szCs w:val="17"/>
        </w:rPr>
      </w:pPr>
      <w:r w:rsidRPr="00425FE9">
        <w:rPr>
          <w:rFonts w:ascii="Arial" w:eastAsia="Times New Roman" w:hAnsi="Arial" w:cs="Arial"/>
          <w:sz w:val="17"/>
          <w:szCs w:val="17"/>
        </w:rPr>
        <w:t>An electric transformer is a device that uses magnetic induction to transfer energy from its primary winding to its secondary winding, without the windings being connected to each other. It is used to “transform” AC current at one voltage to AC current at a different voltage.</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sz w:val="18"/>
          <w:szCs w:val="18"/>
        </w:rPr>
        <w:t>interacts with a second object and induces an electric current in or on that object. In this way, electric energy can be transferred from a power source to a powered device. In contrast to the example of mechanical coupling given for the train, magnetic coupling does not require any physical contact between the object generating the energy and the object receiving or capturing that energy.</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color w:val="006EAA"/>
          <w:sz w:val="24"/>
          <w:szCs w:val="24"/>
        </w:rPr>
        <w:drawing>
          <wp:inline distT="0" distB="0" distL="0" distR="0">
            <wp:extent cx="2305050" cy="1847850"/>
            <wp:effectExtent l="19050" t="0" r="0" b="0"/>
            <wp:docPr id="5" name="Picture 5" descr="resonance video">
              <a:hlinkClick xmlns:a="http://schemas.openxmlformats.org/drawingml/2006/main" r:id="rId8" tooltip="&quot;Click to view video&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onance video">
                      <a:hlinkClick r:id="rId8" tooltip="&quot;Click to view video&quot;"/>
                    </pic:cNvPr>
                    <pic:cNvPicPr>
                      <a:picLocks noChangeAspect="1" noChangeArrowheads="1"/>
                    </pic:cNvPicPr>
                  </pic:nvPicPr>
                  <pic:blipFill>
                    <a:blip r:embed="rId9" cstate="print"/>
                    <a:srcRect/>
                    <a:stretch>
                      <a:fillRect/>
                    </a:stretch>
                  </pic:blipFill>
                  <pic:spPr bwMode="auto">
                    <a:xfrm>
                      <a:off x="0" y="0"/>
                      <a:ext cx="2305050" cy="1847850"/>
                    </a:xfrm>
                    <a:prstGeom prst="rect">
                      <a:avLst/>
                    </a:prstGeom>
                    <a:noFill/>
                    <a:ln w="9525">
                      <a:noFill/>
                      <a:miter lim="800000"/>
                      <a:headEnd/>
                      <a:tailEnd/>
                    </a:ln>
                  </pic:spPr>
                </pic:pic>
              </a:graphicData>
            </a:graphic>
          </wp:inline>
        </w:drawing>
      </w:r>
    </w:p>
    <w:p w:rsidR="00425FE9" w:rsidRPr="00425FE9" w:rsidRDefault="00425FE9" w:rsidP="00425FE9">
      <w:pPr>
        <w:spacing w:before="120" w:after="100" w:afterAutospacing="1" w:line="360" w:lineRule="atLeast"/>
        <w:outlineLvl w:val="1"/>
        <w:rPr>
          <w:rFonts w:ascii="Helvetica" w:eastAsia="Times New Roman" w:hAnsi="Helvetica" w:cs="Helvetica"/>
          <w:color w:val="F06615"/>
          <w:kern w:val="36"/>
          <w:sz w:val="27"/>
          <w:szCs w:val="27"/>
        </w:rPr>
      </w:pPr>
      <w:r w:rsidRPr="00425FE9">
        <w:rPr>
          <w:rFonts w:ascii="Helvetica" w:eastAsia="Times New Roman" w:hAnsi="Helvetica" w:cs="Helvetica"/>
          <w:color w:val="F06615"/>
          <w:kern w:val="36"/>
          <w:sz w:val="27"/>
          <w:szCs w:val="27"/>
        </w:rPr>
        <w:lastRenderedPageBreak/>
        <w:t>Resonance</w:t>
      </w:r>
    </w:p>
    <w:p w:rsidR="00425FE9" w:rsidRPr="00425FE9" w:rsidRDefault="00425FE9" w:rsidP="00425FE9">
      <w:pPr>
        <w:spacing w:before="90" w:after="210" w:line="240" w:lineRule="atLeast"/>
        <w:rPr>
          <w:rFonts w:ascii="Arial" w:eastAsia="Times New Roman" w:hAnsi="Arial" w:cs="Arial"/>
          <w:sz w:val="17"/>
          <w:szCs w:val="17"/>
        </w:rPr>
      </w:pPr>
      <w:r w:rsidRPr="00425FE9">
        <w:rPr>
          <w:rFonts w:ascii="Arial" w:eastAsia="Times New Roman" w:hAnsi="Arial" w:cs="Arial"/>
          <w:sz w:val="17"/>
          <w:szCs w:val="17"/>
        </w:rPr>
        <w:t xml:space="preserve">This </w:t>
      </w:r>
      <w:hyperlink r:id="rId10" w:history="1">
        <w:r w:rsidRPr="00425FE9">
          <w:rPr>
            <w:rFonts w:ascii="Arial" w:eastAsia="Times New Roman" w:hAnsi="Arial" w:cs="Arial"/>
            <w:color w:val="006EAA"/>
            <w:sz w:val="17"/>
            <w:szCs w:val="17"/>
          </w:rPr>
          <w:t>video</w:t>
        </w:r>
      </w:hyperlink>
      <w:r w:rsidRPr="00425FE9">
        <w:rPr>
          <w:rFonts w:ascii="Arial" w:eastAsia="Times New Roman" w:hAnsi="Arial" w:cs="Arial"/>
          <w:sz w:val="17"/>
          <w:szCs w:val="17"/>
        </w:rPr>
        <w:t xml:space="preserve"> shows how a wine glass captures sound energy that ocillates at its natural resonant frequency, converts it to mechanical energy that causes the glass to deform at that same frequency and eventually causing it to shatter.</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rPr>
        <w:t xml:space="preserve">Resonance: </w:t>
      </w:r>
      <w:r w:rsidRPr="00425FE9">
        <w:rPr>
          <w:rFonts w:ascii="Arial" w:eastAsia="Times New Roman" w:hAnsi="Arial" w:cs="Arial"/>
          <w:sz w:val="18"/>
          <w:szCs w:val="18"/>
        </w:rPr>
        <w:t>Resonance is a property that exists in many different physical systems. It can be thought of as the natural frequency at which energy can most efficiently be added to an oscillating system. A playground swing is an example of an oscillating system involving potential energy and kinetic energy. The child swings back and forth at a rate that is determined by the length of the swing. The child can make the swing go higher if she properly coordinates her arm and leg action with the motion of the swing. The swing is oscillating at its resonant frequency and the simple movements of the child efficiently transfer energy to the system. Another example of resonance is the way in which a singer can shatter a wine glass by singing a single loud, clear note. In this example, the wine glass is the resonant oscillating system. Sound waves traveling through the air are captured by the glass, and the sound energy is converted to mechanical vibrations of the glass itself. When the singer hits the note that matches the resonant frequency of the glass, the glass absorbs energy, begins vibrating, and can eventually even shatter. The resonant frequency of the glass depends on the size, shape, thickness of the glass, and how much wine is in it.</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sz w:val="18"/>
          <w:szCs w:val="18"/>
        </w:rPr>
        <w:t xml:space="preserve">Resonant Magnetic Coupling: </w:t>
      </w:r>
      <w:r w:rsidRPr="00425FE9">
        <w:rPr>
          <w:rFonts w:ascii="Arial" w:eastAsia="Times New Roman" w:hAnsi="Arial" w:cs="Arial"/>
          <w:sz w:val="18"/>
          <w:szCs w:val="18"/>
        </w:rPr>
        <w:t>Magnetic coupling occurs when two objects exchange energy through their varying or oscillating magnetic fields. Resonant coupling occurs when the natural frequencies of the two objects are approximately the same.</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2781300" cy="1476375"/>
            <wp:effectExtent l="19050" t="0" r="0" b="0"/>
            <wp:docPr id="6" name="Picture 6" descr="Two idealized resonant magnetic co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wo idealized resonant magnetic coils"/>
                    <pic:cNvPicPr>
                      <a:picLocks noChangeAspect="1" noChangeArrowheads="1"/>
                    </pic:cNvPicPr>
                  </pic:nvPicPr>
                  <pic:blipFill>
                    <a:blip r:embed="rId11" cstate="print"/>
                    <a:srcRect/>
                    <a:stretch>
                      <a:fillRect/>
                    </a:stretch>
                  </pic:blipFill>
                  <pic:spPr bwMode="auto">
                    <a:xfrm>
                      <a:off x="0" y="0"/>
                      <a:ext cx="2781300" cy="1476375"/>
                    </a:xfrm>
                    <a:prstGeom prst="rect">
                      <a:avLst/>
                    </a:prstGeom>
                    <a:noFill/>
                    <a:ln w="9525">
                      <a:noFill/>
                      <a:miter lim="800000"/>
                      <a:headEnd/>
                      <a:tailEnd/>
                    </a:ln>
                  </pic:spPr>
                </pic:pic>
              </a:graphicData>
            </a:graphic>
          </wp:inline>
        </w:drawing>
      </w:r>
    </w:p>
    <w:p w:rsidR="00425FE9" w:rsidRPr="00425FE9" w:rsidRDefault="00425FE9" w:rsidP="00425FE9">
      <w:pPr>
        <w:spacing w:after="210" w:line="240" w:lineRule="atLeast"/>
        <w:rPr>
          <w:rFonts w:ascii="Arial" w:eastAsia="Times New Roman" w:hAnsi="Arial" w:cs="Arial"/>
          <w:sz w:val="17"/>
          <w:szCs w:val="17"/>
        </w:rPr>
      </w:pPr>
      <w:r w:rsidRPr="00425FE9">
        <w:rPr>
          <w:rFonts w:ascii="Arial" w:eastAsia="Times New Roman" w:hAnsi="Arial" w:cs="Arial"/>
          <w:sz w:val="17"/>
          <w:szCs w:val="17"/>
        </w:rPr>
        <w:t>Two idealized resonant magnetic coils, shown in yellow. The blue and red color bands illustrate their magnetic fields. The coupling of their respective magnetic fields is indicated by the connection of the colorbands.</w:t>
      </w:r>
    </w:p>
    <w:p w:rsidR="00425FE9" w:rsidRPr="00425FE9" w:rsidRDefault="00425FE9" w:rsidP="00425FE9">
      <w:pPr>
        <w:spacing w:after="210" w:line="270" w:lineRule="atLeast"/>
        <w:rPr>
          <w:rFonts w:ascii="Arial" w:eastAsia="Times New Roman" w:hAnsi="Arial" w:cs="Arial"/>
          <w:sz w:val="18"/>
          <w:szCs w:val="18"/>
        </w:rPr>
      </w:pPr>
      <w:r w:rsidRPr="00425FE9">
        <w:rPr>
          <w:rFonts w:ascii="Arial" w:eastAsia="Times New Roman" w:hAnsi="Arial" w:cs="Arial"/>
          <w:b/>
          <w:bCs/>
          <w:i/>
          <w:iCs/>
          <w:sz w:val="18"/>
          <w:szCs w:val="18"/>
        </w:rPr>
        <w:t>WiTricity</w:t>
      </w:r>
      <w:r w:rsidRPr="00425FE9">
        <w:rPr>
          <w:rFonts w:ascii="Arial" w:eastAsia="Times New Roman" w:hAnsi="Arial" w:cs="Arial"/>
          <w:b/>
          <w:bCs/>
          <w:sz w:val="18"/>
          <w:szCs w:val="18"/>
        </w:rPr>
        <w:t xml:space="preserve"> Technology: </w:t>
      </w:r>
      <w:r w:rsidRPr="00425FE9">
        <w:rPr>
          <w:rFonts w:ascii="Arial" w:eastAsia="Times New Roman" w:hAnsi="Arial" w:cs="Arial"/>
          <w:i/>
          <w:iCs/>
          <w:sz w:val="18"/>
          <w:szCs w:val="18"/>
        </w:rPr>
        <w:t>WiTricity</w:t>
      </w:r>
      <w:r w:rsidRPr="00425FE9">
        <w:rPr>
          <w:rFonts w:ascii="Arial" w:eastAsia="Times New Roman" w:hAnsi="Arial" w:cs="Arial"/>
          <w:sz w:val="18"/>
          <w:szCs w:val="18"/>
        </w:rPr>
        <w:t xml:space="preserve"> power sources and capture devices are specially designed magnetic resonators that efficiently transfer power over large distances via the magnetic near-field. These proprietary source and device designs and the electronic systems that control them support efficient energy transfer over distances that are many times the size of the sources/devices themselves. </w:t>
      </w:r>
    </w:p>
    <w:p w:rsidR="00425FE9" w:rsidRPr="00425FE9" w:rsidRDefault="00425FE9" w:rsidP="00425FE9">
      <w:pPr>
        <w:spacing w:after="0" w:line="240" w:lineRule="auto"/>
        <w:rPr>
          <w:rFonts w:ascii="Arial" w:eastAsia="Times New Roman" w:hAnsi="Arial" w:cs="Arial"/>
          <w:sz w:val="24"/>
          <w:szCs w:val="24"/>
        </w:rPr>
      </w:pPr>
      <w:r>
        <w:rPr>
          <w:rFonts w:ascii="Arial" w:eastAsia="Times New Roman" w:hAnsi="Arial" w:cs="Arial"/>
          <w:noProof/>
          <w:sz w:val="24"/>
          <w:szCs w:val="24"/>
        </w:rPr>
        <w:lastRenderedPageBreak/>
        <w:drawing>
          <wp:inline distT="0" distB="0" distL="0" distR="0">
            <wp:extent cx="2743200" cy="2686050"/>
            <wp:effectExtent l="19050" t="0" r="0" b="0"/>
            <wp:docPr id="7" name="Picture 7" descr="This diagram shows how the magnetic field can wrap around a conductive obst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his diagram shows how the magnetic field can wrap around a conductive obstacle."/>
                    <pic:cNvPicPr>
                      <a:picLocks noChangeAspect="1" noChangeArrowheads="1"/>
                    </pic:cNvPicPr>
                  </pic:nvPicPr>
                  <pic:blipFill>
                    <a:blip r:embed="rId12" cstate="print"/>
                    <a:srcRect/>
                    <a:stretch>
                      <a:fillRect/>
                    </a:stretch>
                  </pic:blipFill>
                  <pic:spPr bwMode="auto">
                    <a:xfrm>
                      <a:off x="0" y="0"/>
                      <a:ext cx="2743200" cy="2686050"/>
                    </a:xfrm>
                    <a:prstGeom prst="rect">
                      <a:avLst/>
                    </a:prstGeom>
                    <a:noFill/>
                    <a:ln w="9525">
                      <a:noFill/>
                      <a:miter lim="800000"/>
                      <a:headEnd/>
                      <a:tailEnd/>
                    </a:ln>
                  </pic:spPr>
                </pic:pic>
              </a:graphicData>
            </a:graphic>
          </wp:inline>
        </w:drawing>
      </w:r>
    </w:p>
    <w:p w:rsidR="00425FE9" w:rsidRPr="00425FE9" w:rsidRDefault="00425FE9" w:rsidP="00425FE9">
      <w:pPr>
        <w:spacing w:line="240" w:lineRule="atLeast"/>
        <w:rPr>
          <w:rFonts w:ascii="Arial" w:eastAsia="Times New Roman" w:hAnsi="Arial" w:cs="Arial"/>
          <w:sz w:val="17"/>
          <w:szCs w:val="17"/>
        </w:rPr>
      </w:pPr>
      <w:r w:rsidRPr="00425FE9">
        <w:rPr>
          <w:rFonts w:ascii="Arial" w:eastAsia="Times New Roman" w:hAnsi="Arial" w:cs="Arial"/>
          <w:sz w:val="17"/>
          <w:szCs w:val="17"/>
        </w:rPr>
        <w:t xml:space="preserve">The </w:t>
      </w:r>
      <w:r w:rsidRPr="00425FE9">
        <w:rPr>
          <w:rFonts w:ascii="Arial" w:eastAsia="Times New Roman" w:hAnsi="Arial" w:cs="Arial"/>
          <w:i/>
          <w:iCs/>
          <w:sz w:val="17"/>
          <w:szCs w:val="17"/>
        </w:rPr>
        <w:t>WiTricity</w:t>
      </w:r>
      <w:r w:rsidRPr="00425FE9">
        <w:rPr>
          <w:rFonts w:ascii="Arial" w:eastAsia="Times New Roman" w:hAnsi="Arial" w:cs="Arial"/>
          <w:sz w:val="17"/>
          <w:szCs w:val="17"/>
        </w:rPr>
        <w:t xml:space="preserve"> power source, left, is connected to AC power. The blue lines represent the magnetic near field induced by the power source. The yellow lines represent the flow of energy from the source to the WiTicity capture coil, which is shown powering a light bulb. Note that this diagram also shows how the magnetic field (blue lines) can wrap around a conductive obstacle between the power source and the capture device.</w:t>
      </w:r>
    </w:p>
    <w:p w:rsidR="00D23553" w:rsidRDefault="00D23553"/>
    <w:sectPr w:rsidR="00D23553" w:rsidSect="00D23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425FE9"/>
    <w:rsid w:val="00020AAC"/>
    <w:rsid w:val="000210E6"/>
    <w:rsid w:val="000403B5"/>
    <w:rsid w:val="00045F96"/>
    <w:rsid w:val="000462CA"/>
    <w:rsid w:val="0005504E"/>
    <w:rsid w:val="00061AC8"/>
    <w:rsid w:val="0007651E"/>
    <w:rsid w:val="000D18F1"/>
    <w:rsid w:val="000F14AD"/>
    <w:rsid w:val="000F3817"/>
    <w:rsid w:val="0013233E"/>
    <w:rsid w:val="0013677D"/>
    <w:rsid w:val="00137DC4"/>
    <w:rsid w:val="0015572E"/>
    <w:rsid w:val="0019577B"/>
    <w:rsid w:val="00195C84"/>
    <w:rsid w:val="001B394B"/>
    <w:rsid w:val="001C1BA9"/>
    <w:rsid w:val="001E1793"/>
    <w:rsid w:val="001E1C2F"/>
    <w:rsid w:val="001E5EE7"/>
    <w:rsid w:val="001F4A3C"/>
    <w:rsid w:val="0020450D"/>
    <w:rsid w:val="00205B45"/>
    <w:rsid w:val="002479BC"/>
    <w:rsid w:val="00251C31"/>
    <w:rsid w:val="002832DF"/>
    <w:rsid w:val="00291E85"/>
    <w:rsid w:val="00293BD3"/>
    <w:rsid w:val="002B3CEA"/>
    <w:rsid w:val="002C4A58"/>
    <w:rsid w:val="002D28C7"/>
    <w:rsid w:val="002D6022"/>
    <w:rsid w:val="002E3E76"/>
    <w:rsid w:val="002F321E"/>
    <w:rsid w:val="00320565"/>
    <w:rsid w:val="00345A1C"/>
    <w:rsid w:val="00351D0F"/>
    <w:rsid w:val="00351FB7"/>
    <w:rsid w:val="003536E9"/>
    <w:rsid w:val="00357734"/>
    <w:rsid w:val="003605FD"/>
    <w:rsid w:val="0039294A"/>
    <w:rsid w:val="003A4CBC"/>
    <w:rsid w:val="003A7CCF"/>
    <w:rsid w:val="003C719D"/>
    <w:rsid w:val="003E0EF9"/>
    <w:rsid w:val="003E373C"/>
    <w:rsid w:val="003F30A8"/>
    <w:rsid w:val="003F6CA1"/>
    <w:rsid w:val="00407E6A"/>
    <w:rsid w:val="004173BB"/>
    <w:rsid w:val="00425FE9"/>
    <w:rsid w:val="0043047D"/>
    <w:rsid w:val="004314FB"/>
    <w:rsid w:val="00441F77"/>
    <w:rsid w:val="00442480"/>
    <w:rsid w:val="00456A8D"/>
    <w:rsid w:val="00461946"/>
    <w:rsid w:val="00461D70"/>
    <w:rsid w:val="00464824"/>
    <w:rsid w:val="00467CF6"/>
    <w:rsid w:val="00470FF5"/>
    <w:rsid w:val="0047435E"/>
    <w:rsid w:val="00483279"/>
    <w:rsid w:val="004A162C"/>
    <w:rsid w:val="004B6D6A"/>
    <w:rsid w:val="004C55C1"/>
    <w:rsid w:val="004C6280"/>
    <w:rsid w:val="004D0FF2"/>
    <w:rsid w:val="004E1FB5"/>
    <w:rsid w:val="004E3372"/>
    <w:rsid w:val="004F21B3"/>
    <w:rsid w:val="00501A85"/>
    <w:rsid w:val="00507948"/>
    <w:rsid w:val="00540480"/>
    <w:rsid w:val="00542222"/>
    <w:rsid w:val="005478B8"/>
    <w:rsid w:val="0057534E"/>
    <w:rsid w:val="0058760F"/>
    <w:rsid w:val="005C5773"/>
    <w:rsid w:val="005D1ED0"/>
    <w:rsid w:val="005D2FEF"/>
    <w:rsid w:val="005F2034"/>
    <w:rsid w:val="005F67B6"/>
    <w:rsid w:val="005F6BAC"/>
    <w:rsid w:val="00603025"/>
    <w:rsid w:val="006070A5"/>
    <w:rsid w:val="00665865"/>
    <w:rsid w:val="006954AA"/>
    <w:rsid w:val="006B17EB"/>
    <w:rsid w:val="006B647D"/>
    <w:rsid w:val="006D5324"/>
    <w:rsid w:val="006F378E"/>
    <w:rsid w:val="00701204"/>
    <w:rsid w:val="00726D1E"/>
    <w:rsid w:val="007279A1"/>
    <w:rsid w:val="007422B3"/>
    <w:rsid w:val="0074335F"/>
    <w:rsid w:val="00746745"/>
    <w:rsid w:val="00764255"/>
    <w:rsid w:val="00773823"/>
    <w:rsid w:val="00791FA7"/>
    <w:rsid w:val="007B38B7"/>
    <w:rsid w:val="007B3A17"/>
    <w:rsid w:val="007B3FEF"/>
    <w:rsid w:val="007B6284"/>
    <w:rsid w:val="007D239C"/>
    <w:rsid w:val="007D2E8A"/>
    <w:rsid w:val="007D379E"/>
    <w:rsid w:val="007E40ED"/>
    <w:rsid w:val="0081166F"/>
    <w:rsid w:val="0081737C"/>
    <w:rsid w:val="008252E6"/>
    <w:rsid w:val="008316F8"/>
    <w:rsid w:val="0083416F"/>
    <w:rsid w:val="008617ED"/>
    <w:rsid w:val="00863D44"/>
    <w:rsid w:val="00867CCA"/>
    <w:rsid w:val="00883B6A"/>
    <w:rsid w:val="008A6DE1"/>
    <w:rsid w:val="008C42D0"/>
    <w:rsid w:val="009313DD"/>
    <w:rsid w:val="0094760A"/>
    <w:rsid w:val="009505CD"/>
    <w:rsid w:val="00952D73"/>
    <w:rsid w:val="009536F1"/>
    <w:rsid w:val="00953E1E"/>
    <w:rsid w:val="009709F5"/>
    <w:rsid w:val="009858D3"/>
    <w:rsid w:val="009A298E"/>
    <w:rsid w:val="009A4AD4"/>
    <w:rsid w:val="009A6F69"/>
    <w:rsid w:val="009B56B5"/>
    <w:rsid w:val="00A0482A"/>
    <w:rsid w:val="00A51588"/>
    <w:rsid w:val="00A55CD7"/>
    <w:rsid w:val="00A578C1"/>
    <w:rsid w:val="00A608CB"/>
    <w:rsid w:val="00A826AA"/>
    <w:rsid w:val="00AC50C9"/>
    <w:rsid w:val="00AC78AB"/>
    <w:rsid w:val="00AD0AAD"/>
    <w:rsid w:val="00AE05D7"/>
    <w:rsid w:val="00AF3ABC"/>
    <w:rsid w:val="00B30382"/>
    <w:rsid w:val="00B325D3"/>
    <w:rsid w:val="00B442AB"/>
    <w:rsid w:val="00B45A3B"/>
    <w:rsid w:val="00B51737"/>
    <w:rsid w:val="00B61C5A"/>
    <w:rsid w:val="00B83444"/>
    <w:rsid w:val="00BC3F65"/>
    <w:rsid w:val="00BC4ABD"/>
    <w:rsid w:val="00BD14BE"/>
    <w:rsid w:val="00BE2338"/>
    <w:rsid w:val="00BF3C4F"/>
    <w:rsid w:val="00C13664"/>
    <w:rsid w:val="00C139E7"/>
    <w:rsid w:val="00C34ED5"/>
    <w:rsid w:val="00C405AD"/>
    <w:rsid w:val="00C40941"/>
    <w:rsid w:val="00C61B3C"/>
    <w:rsid w:val="00C64D65"/>
    <w:rsid w:val="00C709F4"/>
    <w:rsid w:val="00C83C78"/>
    <w:rsid w:val="00C90450"/>
    <w:rsid w:val="00C91977"/>
    <w:rsid w:val="00C92E27"/>
    <w:rsid w:val="00CA2B2B"/>
    <w:rsid w:val="00CB136E"/>
    <w:rsid w:val="00CB6322"/>
    <w:rsid w:val="00CC0AEE"/>
    <w:rsid w:val="00CE278E"/>
    <w:rsid w:val="00CE5E36"/>
    <w:rsid w:val="00CF2265"/>
    <w:rsid w:val="00CF613F"/>
    <w:rsid w:val="00D007BB"/>
    <w:rsid w:val="00D23553"/>
    <w:rsid w:val="00D2786C"/>
    <w:rsid w:val="00D4353B"/>
    <w:rsid w:val="00D43994"/>
    <w:rsid w:val="00D510F7"/>
    <w:rsid w:val="00D54B3D"/>
    <w:rsid w:val="00D72654"/>
    <w:rsid w:val="00D750E3"/>
    <w:rsid w:val="00D909A2"/>
    <w:rsid w:val="00D92654"/>
    <w:rsid w:val="00D97489"/>
    <w:rsid w:val="00DA33DA"/>
    <w:rsid w:val="00DD4D2B"/>
    <w:rsid w:val="00DE0124"/>
    <w:rsid w:val="00DE58D9"/>
    <w:rsid w:val="00E01058"/>
    <w:rsid w:val="00E03044"/>
    <w:rsid w:val="00E10760"/>
    <w:rsid w:val="00E27B8C"/>
    <w:rsid w:val="00E314D8"/>
    <w:rsid w:val="00E47D3D"/>
    <w:rsid w:val="00E5757B"/>
    <w:rsid w:val="00E64EED"/>
    <w:rsid w:val="00E660CD"/>
    <w:rsid w:val="00E83330"/>
    <w:rsid w:val="00EA3411"/>
    <w:rsid w:val="00EA4284"/>
    <w:rsid w:val="00EC096F"/>
    <w:rsid w:val="00EE7740"/>
    <w:rsid w:val="00F0556B"/>
    <w:rsid w:val="00F2547C"/>
    <w:rsid w:val="00F36B55"/>
    <w:rsid w:val="00F436B6"/>
    <w:rsid w:val="00F43ACC"/>
    <w:rsid w:val="00F4679E"/>
    <w:rsid w:val="00F870C4"/>
    <w:rsid w:val="00FA17CD"/>
    <w:rsid w:val="00FA323B"/>
    <w:rsid w:val="00FA569A"/>
    <w:rsid w:val="00FA6B39"/>
    <w:rsid w:val="00FB6D47"/>
    <w:rsid w:val="00FC25A2"/>
    <w:rsid w:val="00FF02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5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25FE9"/>
    <w:rPr>
      <w:i/>
      <w:iCs/>
    </w:rPr>
  </w:style>
  <w:style w:type="character" w:styleId="Strong">
    <w:name w:val="Strong"/>
    <w:basedOn w:val="DefaultParagraphFont"/>
    <w:uiPriority w:val="22"/>
    <w:qFormat/>
    <w:rsid w:val="00425FE9"/>
    <w:rPr>
      <w:b/>
      <w:bCs/>
    </w:rPr>
  </w:style>
  <w:style w:type="paragraph" w:customStyle="1" w:styleId="caption11">
    <w:name w:val="caption11"/>
    <w:basedOn w:val="Normal"/>
    <w:rsid w:val="00425FE9"/>
    <w:pPr>
      <w:spacing w:before="90" w:after="210" w:line="240" w:lineRule="atLeast"/>
    </w:pPr>
    <w:rPr>
      <w:rFonts w:ascii="Arial" w:eastAsia="Times New Roman" w:hAnsi="Arial" w:cs="Arial"/>
      <w:sz w:val="17"/>
      <w:szCs w:val="17"/>
    </w:rPr>
  </w:style>
  <w:style w:type="paragraph" w:customStyle="1" w:styleId="caption12">
    <w:name w:val="caption12"/>
    <w:basedOn w:val="Normal"/>
    <w:rsid w:val="00425FE9"/>
    <w:pPr>
      <w:spacing w:before="90" w:after="210" w:line="240" w:lineRule="atLeast"/>
    </w:pPr>
    <w:rPr>
      <w:rFonts w:ascii="Arial" w:eastAsia="Times New Roman" w:hAnsi="Arial" w:cs="Arial"/>
      <w:sz w:val="17"/>
      <w:szCs w:val="17"/>
    </w:rPr>
  </w:style>
  <w:style w:type="paragraph" w:customStyle="1" w:styleId="clear1">
    <w:name w:val="clear1"/>
    <w:basedOn w:val="Normal"/>
    <w:rsid w:val="00425FE9"/>
    <w:pPr>
      <w:spacing w:after="210" w:line="270" w:lineRule="atLeast"/>
    </w:pPr>
    <w:rPr>
      <w:rFonts w:ascii="Arial" w:eastAsia="Times New Roman" w:hAnsi="Arial" w:cs="Arial"/>
      <w:sz w:val="18"/>
      <w:szCs w:val="18"/>
    </w:rPr>
  </w:style>
  <w:style w:type="paragraph" w:styleId="BalloonText">
    <w:name w:val="Balloon Text"/>
    <w:basedOn w:val="Normal"/>
    <w:link w:val="BalloonTextChar"/>
    <w:uiPriority w:val="99"/>
    <w:semiHidden/>
    <w:unhideWhenUsed/>
    <w:rsid w:val="00425F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F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9840791">
      <w:bodyDiv w:val="1"/>
      <w:marLeft w:val="450"/>
      <w:marRight w:val="450"/>
      <w:marTop w:val="300"/>
      <w:marBottom w:val="300"/>
      <w:divBdr>
        <w:top w:val="none" w:sz="0" w:space="0" w:color="auto"/>
        <w:left w:val="none" w:sz="0" w:space="0" w:color="auto"/>
        <w:bottom w:val="none" w:sz="0" w:space="0" w:color="auto"/>
        <w:right w:val="none" w:sz="0" w:space="0" w:color="auto"/>
      </w:divBdr>
      <w:divsChild>
        <w:div w:id="1185284985">
          <w:marLeft w:val="0"/>
          <w:marRight w:val="0"/>
          <w:marTop w:val="0"/>
          <w:marBottom w:val="0"/>
          <w:divBdr>
            <w:top w:val="none" w:sz="0" w:space="0" w:color="auto"/>
            <w:left w:val="none" w:sz="0" w:space="0" w:color="auto"/>
            <w:bottom w:val="none" w:sz="0" w:space="0" w:color="auto"/>
            <w:right w:val="none" w:sz="0" w:space="0" w:color="auto"/>
          </w:divBdr>
          <w:divsChild>
            <w:div w:id="138428659">
              <w:marLeft w:val="0"/>
              <w:marRight w:val="0"/>
              <w:marTop w:val="0"/>
              <w:marBottom w:val="0"/>
              <w:divBdr>
                <w:top w:val="none" w:sz="0" w:space="0" w:color="auto"/>
                <w:left w:val="none" w:sz="0" w:space="0" w:color="auto"/>
                <w:bottom w:val="none" w:sz="0" w:space="0" w:color="auto"/>
                <w:right w:val="none" w:sz="0" w:space="0" w:color="auto"/>
              </w:divBdr>
              <w:divsChild>
                <w:div w:id="424542696">
                  <w:marLeft w:val="0"/>
                  <w:marRight w:val="0"/>
                  <w:marTop w:val="0"/>
                  <w:marBottom w:val="0"/>
                  <w:divBdr>
                    <w:top w:val="none" w:sz="0" w:space="0" w:color="auto"/>
                    <w:left w:val="none" w:sz="0" w:space="0" w:color="auto"/>
                    <w:bottom w:val="none" w:sz="0" w:space="0" w:color="auto"/>
                    <w:right w:val="none" w:sz="0" w:space="0" w:color="auto"/>
                  </w:divBdr>
                </w:div>
                <w:div w:id="526868297">
                  <w:marLeft w:val="0"/>
                  <w:marRight w:val="0"/>
                  <w:marTop w:val="0"/>
                  <w:marBottom w:val="600"/>
                  <w:divBdr>
                    <w:top w:val="none" w:sz="0" w:space="0" w:color="auto"/>
                    <w:left w:val="none" w:sz="0" w:space="0" w:color="auto"/>
                    <w:bottom w:val="none" w:sz="0" w:space="0" w:color="auto"/>
                    <w:right w:val="single" w:sz="12" w:space="11" w:color="999999"/>
                  </w:divBdr>
                  <w:divsChild>
                    <w:div w:id="245111646">
                      <w:marLeft w:val="0"/>
                      <w:marRight w:val="0"/>
                      <w:marTop w:val="0"/>
                      <w:marBottom w:val="0"/>
                      <w:divBdr>
                        <w:top w:val="none" w:sz="0" w:space="0" w:color="auto"/>
                        <w:left w:val="none" w:sz="0" w:space="0" w:color="auto"/>
                        <w:bottom w:val="none" w:sz="0" w:space="0" w:color="auto"/>
                        <w:right w:val="none" w:sz="0" w:space="0" w:color="auto"/>
                      </w:divBdr>
                      <w:divsChild>
                        <w:div w:id="679890753">
                          <w:marLeft w:val="0"/>
                          <w:marRight w:val="0"/>
                          <w:marTop w:val="0"/>
                          <w:marBottom w:val="0"/>
                          <w:divBdr>
                            <w:top w:val="none" w:sz="0" w:space="0" w:color="auto"/>
                            <w:left w:val="none" w:sz="0" w:space="0" w:color="auto"/>
                            <w:bottom w:val="none" w:sz="0" w:space="0" w:color="auto"/>
                            <w:right w:val="none" w:sz="0" w:space="0" w:color="auto"/>
                          </w:divBdr>
                        </w:div>
                      </w:divsChild>
                    </w:div>
                    <w:div w:id="1601376967">
                      <w:marLeft w:val="0"/>
                      <w:marRight w:val="0"/>
                      <w:marTop w:val="0"/>
                      <w:marBottom w:val="0"/>
                      <w:divBdr>
                        <w:top w:val="none" w:sz="0" w:space="0" w:color="auto"/>
                        <w:left w:val="none" w:sz="0" w:space="0" w:color="auto"/>
                        <w:bottom w:val="none" w:sz="0" w:space="0" w:color="auto"/>
                        <w:right w:val="none" w:sz="0" w:space="0" w:color="auto"/>
                      </w:divBdr>
                      <w:divsChild>
                        <w:div w:id="102114065">
                          <w:marLeft w:val="0"/>
                          <w:marRight w:val="0"/>
                          <w:marTop w:val="0"/>
                          <w:marBottom w:val="0"/>
                          <w:divBdr>
                            <w:top w:val="none" w:sz="0" w:space="0" w:color="auto"/>
                            <w:left w:val="none" w:sz="0" w:space="0" w:color="auto"/>
                            <w:bottom w:val="none" w:sz="0" w:space="0" w:color="auto"/>
                            <w:right w:val="none" w:sz="0" w:space="0" w:color="auto"/>
                          </w:divBdr>
                        </w:div>
                      </w:divsChild>
                    </w:div>
                    <w:div w:id="702440612">
                      <w:marLeft w:val="0"/>
                      <w:marRight w:val="0"/>
                      <w:marTop w:val="0"/>
                      <w:marBottom w:val="0"/>
                      <w:divBdr>
                        <w:top w:val="none" w:sz="0" w:space="0" w:color="auto"/>
                        <w:left w:val="none" w:sz="0" w:space="0" w:color="auto"/>
                        <w:bottom w:val="none" w:sz="0" w:space="0" w:color="auto"/>
                        <w:right w:val="none" w:sz="0" w:space="0" w:color="auto"/>
                      </w:divBdr>
                      <w:divsChild>
                        <w:div w:id="1802183693">
                          <w:marLeft w:val="0"/>
                          <w:marRight w:val="0"/>
                          <w:marTop w:val="0"/>
                          <w:marBottom w:val="0"/>
                          <w:divBdr>
                            <w:top w:val="none" w:sz="0" w:space="0" w:color="auto"/>
                            <w:left w:val="none" w:sz="0" w:space="0" w:color="auto"/>
                            <w:bottom w:val="none" w:sz="0" w:space="0" w:color="auto"/>
                            <w:right w:val="none" w:sz="0" w:space="0" w:color="auto"/>
                          </w:divBdr>
                        </w:div>
                      </w:divsChild>
                    </w:div>
                    <w:div w:id="751584462">
                      <w:marLeft w:val="0"/>
                      <w:marRight w:val="0"/>
                      <w:marTop w:val="0"/>
                      <w:marBottom w:val="0"/>
                      <w:divBdr>
                        <w:top w:val="none" w:sz="0" w:space="0" w:color="auto"/>
                        <w:left w:val="none" w:sz="0" w:space="0" w:color="auto"/>
                        <w:bottom w:val="none" w:sz="0" w:space="0" w:color="auto"/>
                        <w:right w:val="none" w:sz="0" w:space="0" w:color="auto"/>
                      </w:divBdr>
                      <w:divsChild>
                        <w:div w:id="149296914">
                          <w:marLeft w:val="0"/>
                          <w:marRight w:val="0"/>
                          <w:marTop w:val="0"/>
                          <w:marBottom w:val="0"/>
                          <w:divBdr>
                            <w:top w:val="none" w:sz="0" w:space="0" w:color="auto"/>
                            <w:left w:val="none" w:sz="0" w:space="0" w:color="auto"/>
                            <w:bottom w:val="none" w:sz="0" w:space="0" w:color="auto"/>
                            <w:right w:val="none" w:sz="0" w:space="0" w:color="auto"/>
                          </w:divBdr>
                        </w:div>
                      </w:divsChild>
                    </w:div>
                    <w:div w:id="2112817573">
                      <w:marLeft w:val="0"/>
                      <w:marRight w:val="0"/>
                      <w:marTop w:val="0"/>
                      <w:marBottom w:val="0"/>
                      <w:divBdr>
                        <w:top w:val="none" w:sz="0" w:space="0" w:color="auto"/>
                        <w:left w:val="none" w:sz="0" w:space="0" w:color="auto"/>
                        <w:bottom w:val="none" w:sz="0" w:space="0" w:color="auto"/>
                        <w:right w:val="none" w:sz="0" w:space="0" w:color="auto"/>
                      </w:divBdr>
                      <w:divsChild>
                        <w:div w:id="912812813">
                          <w:marLeft w:val="0"/>
                          <w:marRight w:val="0"/>
                          <w:marTop w:val="0"/>
                          <w:marBottom w:val="0"/>
                          <w:divBdr>
                            <w:top w:val="none" w:sz="0" w:space="0" w:color="auto"/>
                            <w:left w:val="none" w:sz="0" w:space="0" w:color="auto"/>
                            <w:bottom w:val="none" w:sz="0" w:space="0" w:color="auto"/>
                            <w:right w:val="none" w:sz="0" w:space="0" w:color="auto"/>
                          </w:divBdr>
                        </w:div>
                      </w:divsChild>
                    </w:div>
                    <w:div w:id="274407313">
                      <w:marLeft w:val="0"/>
                      <w:marRight w:val="0"/>
                      <w:marTop w:val="0"/>
                      <w:marBottom w:val="0"/>
                      <w:divBdr>
                        <w:top w:val="none" w:sz="0" w:space="0" w:color="auto"/>
                        <w:left w:val="none" w:sz="0" w:space="0" w:color="auto"/>
                        <w:bottom w:val="none" w:sz="0" w:space="0" w:color="auto"/>
                        <w:right w:val="none" w:sz="0" w:space="0" w:color="auto"/>
                      </w:divBdr>
                      <w:divsChild>
                        <w:div w:id="20632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Win('http://www.acoustics.salford.ac.uk/feschools/waves/quicktime/breakGlassTopView1512K_Stre.mov');"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7.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6.jpeg"/><Relationship Id="rId5" Type="http://schemas.openxmlformats.org/officeDocument/2006/relationships/image" Target="media/image2.jpeg"/><Relationship Id="rId10" Type="http://schemas.openxmlformats.org/officeDocument/2006/relationships/hyperlink" Target="javascript:openWin('http://www.acoustics.salford.ac.uk/feschools/waves/quicktime/breakGlassTopView1512K_Stre.mov');" TargetMode="External"/><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980</Words>
  <Characters>5589</Characters>
  <Application>Microsoft Office Word</Application>
  <DocSecurity>0</DocSecurity>
  <Lines>46</Lines>
  <Paragraphs>13</Paragraphs>
  <ScaleCrop>false</ScaleCrop>
  <Company/>
  <LinksUpToDate>false</LinksUpToDate>
  <CharactersWithSpaces>6556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dc:creator>
  <cp:keywords/>
  <dc:description/>
  <cp:lastModifiedBy>Rohit</cp:lastModifiedBy>
  <cp:revision>3</cp:revision>
  <dcterms:created xsi:type="dcterms:W3CDTF">2011-05-18T14:47:00Z</dcterms:created>
  <dcterms:modified xsi:type="dcterms:W3CDTF">2011-05-18T14:47:00Z</dcterms:modified>
</cp:coreProperties>
</file>